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2BF" w:rsidRPr="006C6210" w:rsidRDefault="007A56C2" w:rsidP="008B13DC">
      <w:pPr>
        <w:spacing w:line="360" w:lineRule="auto"/>
        <w:jc w:val="center"/>
        <w:rPr>
          <w:b/>
          <w:color w:val="000000"/>
          <w:w w:val="0"/>
          <w:sz w:val="24"/>
        </w:rPr>
        <w:sectPr w:rsidR="00DE12BF" w:rsidRPr="006C6210" w:rsidSect="007A56C2">
          <w:headerReference w:type="default" r:id="rId9"/>
          <w:footerReference w:type="default" r:id="rId10"/>
          <w:pgSz w:w="11900" w:h="16820"/>
          <w:pgMar w:top="568" w:right="380" w:bottom="920" w:left="1580" w:header="0" w:footer="732" w:gutter="0"/>
          <w:pgNumType w:start="2"/>
          <w:cols w:space="720"/>
        </w:sectPr>
      </w:pPr>
      <w:r>
        <w:rPr>
          <w:b/>
          <w:noProof/>
          <w:color w:val="000000"/>
          <w:w w:val="0"/>
          <w:sz w:val="24"/>
          <w:lang w:eastAsia="ru-RU"/>
        </w:rPr>
        <w:drawing>
          <wp:inline distT="0" distB="0" distL="0" distR="0">
            <wp:extent cx="6428936" cy="9230854"/>
            <wp:effectExtent l="0" t="0" r="0" b="8890"/>
            <wp:docPr id="1" name="Рисунок 1" descr="C:\Users\Гульнур\Desktop\на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\Desktop\нач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76" t="3470" r="7116" b="11829"/>
                    <a:stretch/>
                  </pic:blipFill>
                  <pic:spPr bwMode="auto">
                    <a:xfrm>
                      <a:off x="0" y="0"/>
                      <a:ext cx="6432991" cy="9236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3C3A" w:rsidRPr="00AC50B7" w:rsidRDefault="00113C3A" w:rsidP="00113C3A">
      <w:pPr>
        <w:pStyle w:val="1"/>
        <w:spacing w:line="360" w:lineRule="auto"/>
        <w:ind w:left="0" w:right="134"/>
        <w:rPr>
          <w:b/>
          <w:sz w:val="24"/>
          <w:szCs w:val="24"/>
        </w:rPr>
      </w:pPr>
      <w:bookmarkStart w:id="0" w:name="_bookmark0"/>
      <w:bookmarkStart w:id="1" w:name="Годовой_план_внеурочной_деятельности__на"/>
      <w:bookmarkEnd w:id="0"/>
      <w:bookmarkEnd w:id="1"/>
      <w:r w:rsidRPr="00AC50B7">
        <w:rPr>
          <w:b/>
          <w:sz w:val="24"/>
          <w:szCs w:val="24"/>
        </w:rPr>
        <w:lastRenderedPageBreak/>
        <w:t>Пояснительная</w:t>
      </w:r>
      <w:r w:rsidRPr="00AC50B7">
        <w:rPr>
          <w:b/>
          <w:spacing w:val="-11"/>
          <w:sz w:val="24"/>
          <w:szCs w:val="24"/>
        </w:rPr>
        <w:t xml:space="preserve"> </w:t>
      </w:r>
      <w:r w:rsidRPr="00AC50B7">
        <w:rPr>
          <w:b/>
          <w:spacing w:val="-2"/>
          <w:sz w:val="24"/>
          <w:szCs w:val="24"/>
        </w:rPr>
        <w:t>записка</w:t>
      </w:r>
    </w:p>
    <w:p w:rsidR="00113C3A" w:rsidRPr="00E3755D" w:rsidRDefault="00113C3A" w:rsidP="00113C3A">
      <w:pPr>
        <w:pStyle w:val="a3"/>
        <w:spacing w:line="276" w:lineRule="auto"/>
        <w:ind w:left="0" w:right="134"/>
      </w:pPr>
      <w:r w:rsidRPr="00E3755D">
        <w:t xml:space="preserve">Под внеурочной деятельностью следует понимать образовательную деятельность, </w:t>
      </w:r>
      <w:bookmarkStart w:id="2" w:name="_GoBack"/>
      <w:bookmarkEnd w:id="2"/>
      <w:r w:rsidRPr="00E3755D">
        <w:t>направленную на достижение планируемых результатов освоения основных образовательных программ (</w:t>
      </w:r>
      <w:proofErr w:type="spellStart"/>
      <w:r w:rsidRPr="00E3755D">
        <w:t>метапредметных</w:t>
      </w:r>
      <w:proofErr w:type="spellEnd"/>
      <w:r w:rsidRPr="00E3755D">
        <w:t xml:space="preserve"> и личностных), осуществляемую в формах, отличных </w:t>
      </w:r>
      <w:proofErr w:type="gramStart"/>
      <w:r w:rsidRPr="00E3755D">
        <w:t>от</w:t>
      </w:r>
      <w:proofErr w:type="gramEnd"/>
      <w:r w:rsidRPr="00E3755D">
        <w:t xml:space="preserve"> урочной.</w:t>
      </w:r>
    </w:p>
    <w:p w:rsidR="00113C3A" w:rsidRPr="00E3755D" w:rsidRDefault="00113C3A" w:rsidP="00113C3A">
      <w:pPr>
        <w:pStyle w:val="1"/>
        <w:spacing w:line="276" w:lineRule="auto"/>
        <w:ind w:left="0" w:right="134"/>
        <w:jc w:val="both"/>
        <w:rPr>
          <w:sz w:val="24"/>
          <w:szCs w:val="24"/>
        </w:rPr>
      </w:pPr>
      <w:bookmarkStart w:id="3" w:name="_bookmark4"/>
      <w:bookmarkEnd w:id="3"/>
      <w:r w:rsidRPr="00E3755D">
        <w:rPr>
          <w:sz w:val="24"/>
          <w:szCs w:val="24"/>
        </w:rPr>
        <w:t>Ожидаемые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результаты</w:t>
      </w:r>
    </w:p>
    <w:p w:rsidR="00113C3A" w:rsidRPr="00E3755D" w:rsidRDefault="00113C3A" w:rsidP="00113C3A">
      <w:pPr>
        <w:pStyle w:val="7"/>
        <w:spacing w:before="0" w:line="276" w:lineRule="auto"/>
        <w:ind w:left="0" w:right="134"/>
        <w:jc w:val="both"/>
      </w:pPr>
      <w:r w:rsidRPr="00E3755D">
        <w:rPr>
          <w:spacing w:val="-2"/>
        </w:rPr>
        <w:t>Личностные:</w:t>
      </w:r>
    </w:p>
    <w:p w:rsidR="00113C3A" w:rsidRPr="00E3755D" w:rsidRDefault="00113C3A" w:rsidP="00113C3A">
      <w:pPr>
        <w:pStyle w:val="a5"/>
        <w:numPr>
          <w:ilvl w:val="0"/>
          <w:numId w:val="2"/>
        </w:numPr>
        <w:tabs>
          <w:tab w:val="left" w:pos="982"/>
        </w:tabs>
        <w:spacing w:line="276" w:lineRule="auto"/>
        <w:ind w:left="0" w:right="134" w:hanging="141"/>
        <w:jc w:val="both"/>
        <w:rPr>
          <w:sz w:val="24"/>
          <w:szCs w:val="24"/>
        </w:rPr>
      </w:pPr>
      <w:r w:rsidRPr="00E3755D">
        <w:rPr>
          <w:sz w:val="24"/>
          <w:szCs w:val="24"/>
        </w:rPr>
        <w:t>готовность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z w:val="24"/>
          <w:szCs w:val="24"/>
        </w:rPr>
        <w:t>и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z w:val="24"/>
          <w:szCs w:val="24"/>
        </w:rPr>
        <w:t>способность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z w:val="24"/>
          <w:szCs w:val="24"/>
        </w:rPr>
        <w:t>к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саморазвитию;</w:t>
      </w:r>
    </w:p>
    <w:p w:rsidR="00113C3A" w:rsidRPr="00E3755D" w:rsidRDefault="00113C3A" w:rsidP="00113C3A">
      <w:pPr>
        <w:tabs>
          <w:tab w:val="left" w:pos="1025"/>
        </w:tabs>
        <w:spacing w:line="276" w:lineRule="auto"/>
        <w:ind w:right="134"/>
        <w:jc w:val="both"/>
        <w:rPr>
          <w:sz w:val="24"/>
          <w:szCs w:val="24"/>
        </w:rPr>
      </w:pPr>
      <w:r w:rsidRPr="00E3755D">
        <w:rPr>
          <w:sz w:val="24"/>
          <w:szCs w:val="24"/>
        </w:rPr>
        <w:t xml:space="preserve">- </w:t>
      </w:r>
      <w:proofErr w:type="spellStart"/>
      <w:r w:rsidRPr="00E3755D">
        <w:rPr>
          <w:sz w:val="24"/>
          <w:szCs w:val="24"/>
        </w:rPr>
        <w:t>сформированность</w:t>
      </w:r>
      <w:proofErr w:type="spellEnd"/>
      <w:r w:rsidRPr="00E3755D">
        <w:rPr>
          <w:sz w:val="24"/>
          <w:szCs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113C3A" w:rsidRPr="00E3755D" w:rsidRDefault="00113C3A" w:rsidP="00113C3A">
      <w:pPr>
        <w:pStyle w:val="a5"/>
        <w:numPr>
          <w:ilvl w:val="0"/>
          <w:numId w:val="2"/>
        </w:numPr>
        <w:tabs>
          <w:tab w:val="left" w:pos="982"/>
        </w:tabs>
        <w:spacing w:line="276" w:lineRule="auto"/>
        <w:ind w:left="0" w:right="134" w:hanging="141"/>
        <w:jc w:val="both"/>
        <w:rPr>
          <w:sz w:val="24"/>
          <w:szCs w:val="24"/>
        </w:rPr>
      </w:pPr>
      <w:proofErr w:type="spellStart"/>
      <w:r w:rsidRPr="00E3755D">
        <w:rPr>
          <w:spacing w:val="-2"/>
          <w:sz w:val="24"/>
          <w:szCs w:val="24"/>
        </w:rPr>
        <w:t>сформированность</w:t>
      </w:r>
      <w:proofErr w:type="spellEnd"/>
      <w:r w:rsidRPr="00E3755D">
        <w:rPr>
          <w:spacing w:val="5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основ</w:t>
      </w:r>
      <w:r w:rsidRPr="00E3755D">
        <w:rPr>
          <w:spacing w:val="4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гражданской</w:t>
      </w:r>
      <w:r w:rsidRPr="00E3755D">
        <w:rPr>
          <w:spacing w:val="4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идентичности.</w:t>
      </w:r>
    </w:p>
    <w:p w:rsidR="00113C3A" w:rsidRPr="00E3755D" w:rsidRDefault="00113C3A" w:rsidP="00113C3A">
      <w:pPr>
        <w:pStyle w:val="7"/>
        <w:spacing w:before="0" w:line="276" w:lineRule="auto"/>
        <w:ind w:left="0" w:right="134"/>
        <w:jc w:val="both"/>
      </w:pPr>
      <w:proofErr w:type="spellStart"/>
      <w:r w:rsidRPr="00E3755D">
        <w:rPr>
          <w:spacing w:val="-2"/>
        </w:rPr>
        <w:t>Метапредметные</w:t>
      </w:r>
      <w:proofErr w:type="spellEnd"/>
      <w:r w:rsidRPr="00E3755D">
        <w:rPr>
          <w:spacing w:val="-2"/>
        </w:rPr>
        <w:t>:</w:t>
      </w:r>
    </w:p>
    <w:p w:rsidR="00113C3A" w:rsidRPr="00E3755D" w:rsidRDefault="00113C3A" w:rsidP="00113C3A">
      <w:pPr>
        <w:pStyle w:val="a5"/>
        <w:numPr>
          <w:ilvl w:val="0"/>
          <w:numId w:val="2"/>
        </w:numPr>
        <w:tabs>
          <w:tab w:val="left" w:pos="982"/>
        </w:tabs>
        <w:spacing w:line="276" w:lineRule="auto"/>
        <w:ind w:left="0" w:right="134" w:hanging="141"/>
        <w:jc w:val="both"/>
        <w:rPr>
          <w:sz w:val="24"/>
          <w:szCs w:val="24"/>
        </w:rPr>
      </w:pPr>
      <w:r w:rsidRPr="00E3755D">
        <w:rPr>
          <w:spacing w:val="-2"/>
          <w:sz w:val="24"/>
          <w:szCs w:val="24"/>
        </w:rPr>
        <w:t>освоение</w:t>
      </w:r>
      <w:r w:rsidRPr="00E3755D">
        <w:rPr>
          <w:spacing w:val="2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универсальных</w:t>
      </w:r>
      <w:r w:rsidRPr="00E3755D">
        <w:rPr>
          <w:spacing w:val="2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учебных</w:t>
      </w:r>
      <w:r w:rsidRPr="00E3755D">
        <w:rPr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действий;</w:t>
      </w:r>
    </w:p>
    <w:p w:rsidR="00113C3A" w:rsidRPr="00E3755D" w:rsidRDefault="00113C3A" w:rsidP="00113C3A">
      <w:pPr>
        <w:pStyle w:val="a5"/>
        <w:numPr>
          <w:ilvl w:val="0"/>
          <w:numId w:val="2"/>
        </w:numPr>
        <w:tabs>
          <w:tab w:val="left" w:pos="982"/>
        </w:tabs>
        <w:spacing w:line="276" w:lineRule="auto"/>
        <w:ind w:left="0" w:right="134" w:hanging="141"/>
        <w:jc w:val="both"/>
        <w:rPr>
          <w:sz w:val="24"/>
          <w:szCs w:val="24"/>
        </w:rPr>
      </w:pPr>
      <w:r w:rsidRPr="00E3755D">
        <w:rPr>
          <w:sz w:val="24"/>
          <w:szCs w:val="24"/>
        </w:rPr>
        <w:t>овладение</w:t>
      </w:r>
      <w:r w:rsidRPr="00E3755D">
        <w:rPr>
          <w:spacing w:val="-15"/>
          <w:sz w:val="24"/>
          <w:szCs w:val="24"/>
        </w:rPr>
        <w:t xml:space="preserve"> </w:t>
      </w:r>
      <w:r w:rsidRPr="00E3755D">
        <w:rPr>
          <w:sz w:val="24"/>
          <w:szCs w:val="24"/>
        </w:rPr>
        <w:t>ключевыми</w:t>
      </w:r>
      <w:r w:rsidRPr="00E3755D">
        <w:rPr>
          <w:spacing w:val="-15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компетенциями.</w:t>
      </w:r>
    </w:p>
    <w:p w:rsidR="00113C3A" w:rsidRPr="00E3755D" w:rsidRDefault="00113C3A" w:rsidP="00113C3A">
      <w:pPr>
        <w:pStyle w:val="a3"/>
        <w:spacing w:line="276" w:lineRule="auto"/>
        <w:ind w:left="0" w:right="134"/>
      </w:pPr>
      <w:r w:rsidRPr="00E3755D">
        <w:rPr>
          <w:b/>
        </w:rPr>
        <w:t xml:space="preserve">Воспитательный результат </w:t>
      </w:r>
      <w:r w:rsidRPr="00E3755D">
        <w:t xml:space="preserve">внеурочной деятельности - непосредственное духовно-нравственное приобретение </w:t>
      </w:r>
      <w:proofErr w:type="gramStart"/>
      <w:r w:rsidRPr="00E3755D">
        <w:t>обучающегося</w:t>
      </w:r>
      <w:proofErr w:type="gramEnd"/>
      <w:r w:rsidRPr="00E3755D">
        <w:t xml:space="preserve"> благодаря его участию в том или ином виде деятельности.</w:t>
      </w:r>
    </w:p>
    <w:p w:rsidR="00113C3A" w:rsidRPr="00E3755D" w:rsidRDefault="00113C3A" w:rsidP="00113C3A">
      <w:pPr>
        <w:pStyle w:val="a3"/>
        <w:spacing w:line="276" w:lineRule="auto"/>
        <w:ind w:left="0" w:right="134"/>
      </w:pPr>
      <w:r w:rsidRPr="00E3755D">
        <w:rPr>
          <w:b/>
        </w:rPr>
        <w:t xml:space="preserve">Воспитательный эффект </w:t>
      </w:r>
      <w:r w:rsidRPr="00E3755D">
        <w:t xml:space="preserve">внеурочной деятельности - влияние (последствие) того или иного духовно-нравственного приобретения на процесс развития личности </w:t>
      </w:r>
      <w:r w:rsidRPr="00E3755D">
        <w:rPr>
          <w:spacing w:val="-2"/>
        </w:rPr>
        <w:t>обучающегося.</w:t>
      </w:r>
    </w:p>
    <w:p w:rsidR="00113C3A" w:rsidRPr="00E3755D" w:rsidRDefault="00113C3A" w:rsidP="00113C3A">
      <w:pPr>
        <w:pStyle w:val="a3"/>
        <w:spacing w:line="276" w:lineRule="auto"/>
        <w:ind w:left="0" w:right="134"/>
      </w:pPr>
      <w:r w:rsidRPr="00E3755D">
        <w:t>Все виды внеурочной деятельно</w:t>
      </w:r>
      <w:r>
        <w:t>сти учащихся на уровне начального</w:t>
      </w:r>
      <w:r w:rsidRPr="00E3755D">
        <w:t xml:space="preserve"> общего образования строго ориентированы на воспитательные результаты.</w:t>
      </w:r>
    </w:p>
    <w:p w:rsidR="00113C3A" w:rsidRDefault="00113C3A" w:rsidP="00113C3A">
      <w:pPr>
        <w:pStyle w:val="a3"/>
        <w:spacing w:line="276" w:lineRule="auto"/>
        <w:ind w:left="0" w:right="134"/>
      </w:pPr>
      <w:r w:rsidRPr="00E3755D">
        <w:t>Внеурочная деятельность способствует тому, что школьник самостоятельно действует в</w:t>
      </w:r>
      <w:r w:rsidRPr="00E3755D">
        <w:rPr>
          <w:spacing w:val="-2"/>
        </w:rPr>
        <w:t xml:space="preserve"> </w:t>
      </w:r>
      <w:r w:rsidRPr="00E3755D">
        <w:t>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113C3A" w:rsidRPr="00A42C75" w:rsidRDefault="00113C3A" w:rsidP="00113C3A">
      <w:pPr>
        <w:widowControl/>
        <w:autoSpaceDE/>
        <w:autoSpaceDN/>
        <w:spacing w:line="276" w:lineRule="auto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proofErr w:type="gramStart"/>
      <w:r w:rsidRPr="00A42C75">
        <w:rPr>
          <w:color w:val="000000"/>
          <w:sz w:val="24"/>
          <w:szCs w:val="24"/>
          <w:lang w:val="ru" w:eastAsia="ru-RU"/>
        </w:rPr>
        <w:t xml:space="preserve">План внеурочной деятельности определяет формы организации и объем внеурочной деятельности для обучающихся при освоении ими программы начального общего образования (до 1320 академических часов за четыре года обучения)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>
        <w:rPr>
          <w:color w:val="000000"/>
          <w:sz w:val="24"/>
          <w:szCs w:val="24"/>
          <w:lang w:eastAsia="ru-RU"/>
        </w:rPr>
        <w:t>Старочурилинская</w:t>
      </w:r>
      <w:proofErr w:type="spellEnd"/>
      <w:r>
        <w:rPr>
          <w:color w:val="000000"/>
          <w:sz w:val="24"/>
          <w:szCs w:val="24"/>
          <w:lang w:eastAsia="ru-RU"/>
        </w:rPr>
        <w:t xml:space="preserve"> СОШ</w:t>
      </w:r>
      <w:r w:rsidRPr="00A42C75">
        <w:rPr>
          <w:color w:val="000000"/>
          <w:sz w:val="24"/>
          <w:szCs w:val="24"/>
          <w:lang w:val="ru" w:eastAsia="ru-RU"/>
        </w:rPr>
        <w:t>».</w:t>
      </w:r>
      <w:proofErr w:type="gramEnd"/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Внеурочная деятельность в соответствии с требованиями ФГОС НОО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перечня, предлагаемого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>
        <w:rPr>
          <w:color w:val="000000"/>
          <w:sz w:val="24"/>
          <w:szCs w:val="24"/>
          <w:lang w:eastAsia="ru-RU"/>
        </w:rPr>
        <w:t>Старочурилинская</w:t>
      </w:r>
      <w:proofErr w:type="spellEnd"/>
      <w:r>
        <w:rPr>
          <w:color w:val="000000"/>
          <w:sz w:val="24"/>
          <w:szCs w:val="24"/>
          <w:lang w:eastAsia="ru-RU"/>
        </w:rPr>
        <w:t xml:space="preserve"> СОШ</w:t>
      </w:r>
      <w:r w:rsidRPr="00A42C75">
        <w:rPr>
          <w:color w:val="000000"/>
          <w:sz w:val="24"/>
          <w:szCs w:val="24"/>
          <w:lang w:val="ru" w:eastAsia="ru-RU"/>
        </w:rPr>
        <w:t>».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Содержание занятий по учебным курсам внеурочной деятельности формируется с учётом пожеланий обучающихся и их родителей (законных представителей), осуществляется посредством различных форм организации, отличных от урочной системы обучения, таких как экскурсии, хоровые студии, секции, круглые столы, конференции, олимпиады, конкурсы, соревнования, спортивные клубы, общественно полезные практики и т. д.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Назначение плана внеурочной деятельности - психолог</w:t>
      </w:r>
      <w:proofErr w:type="gramStart"/>
      <w:r w:rsidRPr="00A42C75">
        <w:rPr>
          <w:color w:val="000000"/>
          <w:sz w:val="24"/>
          <w:szCs w:val="24"/>
          <w:lang w:val="ru" w:eastAsia="ru-RU"/>
        </w:rPr>
        <w:t>о-</w:t>
      </w:r>
      <w:proofErr w:type="gramEnd"/>
      <w:r w:rsidRPr="00A42C75">
        <w:rPr>
          <w:color w:val="000000"/>
          <w:sz w:val="24"/>
          <w:szCs w:val="24"/>
          <w:lang w:val="ru" w:eastAsia="ru-RU"/>
        </w:rPr>
        <w:t xml:space="preserve"> 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План внеурочной деятельности формируется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>
        <w:rPr>
          <w:color w:val="000000"/>
          <w:sz w:val="24"/>
          <w:szCs w:val="24"/>
          <w:lang w:eastAsia="ru-RU"/>
        </w:rPr>
        <w:t>Старочурилинская</w:t>
      </w:r>
      <w:proofErr w:type="spellEnd"/>
      <w:r>
        <w:rPr>
          <w:color w:val="000000"/>
          <w:sz w:val="24"/>
          <w:szCs w:val="24"/>
          <w:lang w:eastAsia="ru-RU"/>
        </w:rPr>
        <w:t xml:space="preserve"> С</w:t>
      </w:r>
      <w:r w:rsidRPr="00A42C75">
        <w:rPr>
          <w:color w:val="000000"/>
          <w:sz w:val="24"/>
          <w:szCs w:val="24"/>
          <w:lang w:eastAsia="ru-RU"/>
        </w:rPr>
        <w:t>ОШ</w:t>
      </w:r>
      <w:r w:rsidRPr="00A42C75">
        <w:rPr>
          <w:color w:val="000000"/>
          <w:sz w:val="24"/>
          <w:szCs w:val="24"/>
          <w:lang w:val="ru" w:eastAsia="ru-RU"/>
        </w:rPr>
        <w:t>»</w:t>
      </w:r>
      <w:r w:rsidRPr="00A42C75">
        <w:rPr>
          <w:color w:val="000000"/>
          <w:sz w:val="24"/>
          <w:szCs w:val="24"/>
          <w:lang w:eastAsia="ru-RU"/>
        </w:rPr>
        <w:t xml:space="preserve"> </w:t>
      </w:r>
      <w:r w:rsidRPr="00A42C75">
        <w:rPr>
          <w:color w:val="000000"/>
          <w:sz w:val="24"/>
          <w:szCs w:val="24"/>
          <w:lang w:val="ru" w:eastAsia="ru-RU"/>
        </w:rPr>
        <w:t xml:space="preserve">с учетом </w:t>
      </w:r>
      <w:r w:rsidRPr="00A42C75">
        <w:rPr>
          <w:color w:val="000000"/>
          <w:sz w:val="24"/>
          <w:szCs w:val="24"/>
          <w:lang w:val="ru" w:eastAsia="ru-RU"/>
        </w:rPr>
        <w:lastRenderedPageBreak/>
        <w:t>предоставления права участникам образовательных отношений выбора направления и содержания учебных курсов.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Основными задачами организации внеурочной деятельности являются следующие: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формирование навыков организации своей жизнедеятельности с учетом правил безопасного образа жизни;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поддержка детских объединений, формирование умений ученического самоуправления;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формирование культуры поведения в информационной среде.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Внеурочная деятельность организуется по направлениям развития личности младшего школьника с учетом намеченных задач внеурочной деятельности. При выборе направлений и отборе содержания обучения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>
        <w:rPr>
          <w:color w:val="000000"/>
          <w:sz w:val="24"/>
          <w:szCs w:val="24"/>
          <w:lang w:eastAsia="ru-RU"/>
        </w:rPr>
        <w:t>Старочурилинская</w:t>
      </w:r>
      <w:proofErr w:type="spellEnd"/>
      <w:r>
        <w:rPr>
          <w:color w:val="000000"/>
          <w:sz w:val="24"/>
          <w:szCs w:val="24"/>
          <w:lang w:eastAsia="ru-RU"/>
        </w:rPr>
        <w:t xml:space="preserve"> СОШ</w:t>
      </w:r>
      <w:r w:rsidRPr="00A42C75">
        <w:rPr>
          <w:color w:val="000000"/>
          <w:sz w:val="24"/>
          <w:szCs w:val="24"/>
          <w:lang w:val="ru" w:eastAsia="ru-RU"/>
        </w:rPr>
        <w:t>»</w:t>
      </w:r>
      <w:r w:rsidRPr="00A42C75">
        <w:rPr>
          <w:color w:val="000000"/>
          <w:sz w:val="24"/>
          <w:szCs w:val="24"/>
          <w:lang w:eastAsia="ru-RU"/>
        </w:rPr>
        <w:t xml:space="preserve"> </w:t>
      </w:r>
      <w:r w:rsidRPr="00A42C75">
        <w:rPr>
          <w:color w:val="000000"/>
          <w:sz w:val="24"/>
          <w:szCs w:val="24"/>
          <w:lang w:val="ru" w:eastAsia="ru-RU"/>
        </w:rPr>
        <w:t>учитывает: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—особенности образовательной организации (условия функционирования, тип школы, особенности контингента, кадровый состав);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—результаты диагностики успеваемости и уровня развития обучающихся, проблемы и трудности их учебной деятельности;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—возможности обеспечить условия для организации разнообразных внеурочных занятий и их содержательная связь с урочной деятельностью;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С учётом особенностей и возможностей школы, в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>
        <w:rPr>
          <w:color w:val="000000"/>
          <w:sz w:val="24"/>
          <w:szCs w:val="24"/>
          <w:lang w:eastAsia="ru-RU"/>
        </w:rPr>
        <w:t>Старочурилинская</w:t>
      </w:r>
      <w:proofErr w:type="spellEnd"/>
      <w:r>
        <w:rPr>
          <w:color w:val="000000"/>
          <w:sz w:val="24"/>
          <w:szCs w:val="24"/>
          <w:lang w:eastAsia="ru-RU"/>
        </w:rPr>
        <w:t xml:space="preserve">  С</w:t>
      </w:r>
      <w:r w:rsidRPr="00A42C75">
        <w:rPr>
          <w:color w:val="000000"/>
          <w:sz w:val="24"/>
          <w:szCs w:val="24"/>
          <w:lang w:eastAsia="ru-RU"/>
        </w:rPr>
        <w:t>ОШ</w:t>
      </w:r>
      <w:r w:rsidRPr="00A42C75">
        <w:rPr>
          <w:color w:val="000000"/>
          <w:sz w:val="24"/>
          <w:szCs w:val="24"/>
          <w:lang w:val="ru" w:eastAsia="ru-RU"/>
        </w:rPr>
        <w:t>»</w:t>
      </w:r>
      <w:r w:rsidRPr="00A42C75">
        <w:rPr>
          <w:color w:val="000000"/>
          <w:sz w:val="24"/>
          <w:szCs w:val="24"/>
          <w:lang w:eastAsia="ru-RU"/>
        </w:rPr>
        <w:t xml:space="preserve"> </w:t>
      </w:r>
      <w:r w:rsidRPr="00A42C75">
        <w:rPr>
          <w:color w:val="000000"/>
          <w:sz w:val="24"/>
          <w:szCs w:val="24"/>
          <w:lang w:val="ru" w:eastAsia="ru-RU"/>
        </w:rPr>
        <w:t>на уровне начального общего образования реализуются следующие направления внеурочной деятельности:</w:t>
      </w:r>
    </w:p>
    <w:p w:rsidR="00113C3A" w:rsidRPr="00A42C75" w:rsidRDefault="00113C3A" w:rsidP="00113C3A">
      <w:pPr>
        <w:widowControl/>
        <w:tabs>
          <w:tab w:val="left" w:pos="3182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 xml:space="preserve">1. </w:t>
      </w:r>
      <w:r w:rsidRPr="00A42C75">
        <w:rPr>
          <w:color w:val="000000"/>
          <w:sz w:val="24"/>
          <w:szCs w:val="24"/>
          <w:lang w:val="ru" w:eastAsia="ru-RU"/>
        </w:rPr>
        <w:t>Информационн</w:t>
      </w:r>
      <w:proofErr w:type="gramStart"/>
      <w:r w:rsidRPr="00A42C75">
        <w:rPr>
          <w:color w:val="000000"/>
          <w:sz w:val="24"/>
          <w:szCs w:val="24"/>
          <w:lang w:val="ru" w:eastAsia="ru-RU"/>
        </w:rPr>
        <w:t>о-</w:t>
      </w:r>
      <w:proofErr w:type="gramEnd"/>
      <w:r w:rsidRPr="00A42C75">
        <w:rPr>
          <w:color w:val="000000"/>
          <w:sz w:val="24"/>
          <w:szCs w:val="24"/>
          <w:lang w:val="ru" w:eastAsia="ru-RU"/>
        </w:rPr>
        <w:t xml:space="preserve"> просветительские занятия патриотической, нравственной и экологической направленности реализуются через классные часы «Разговоры о важном». 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113C3A" w:rsidRPr="00A42C75" w:rsidRDefault="00113C3A" w:rsidP="00113C3A">
      <w:pPr>
        <w:widowControl/>
        <w:tabs>
          <w:tab w:val="left" w:pos="1310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2.</w:t>
      </w:r>
      <w:r w:rsidRPr="00A42C75">
        <w:rPr>
          <w:color w:val="000000"/>
          <w:sz w:val="24"/>
          <w:szCs w:val="24"/>
          <w:lang w:val="ru" w:eastAsia="ru-RU"/>
        </w:rPr>
        <w:t>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</w:t>
      </w:r>
    </w:p>
    <w:p w:rsidR="00113C3A" w:rsidRPr="00A42C75" w:rsidRDefault="00113C3A" w:rsidP="00113C3A">
      <w:pPr>
        <w:widowControl/>
        <w:tabs>
          <w:tab w:val="left" w:pos="1205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lastRenderedPageBreak/>
        <w:t>3.</w:t>
      </w:r>
      <w:r w:rsidRPr="00A42C75">
        <w:rPr>
          <w:color w:val="000000"/>
          <w:sz w:val="24"/>
          <w:szCs w:val="24"/>
          <w:lang w:val="ru" w:eastAsia="ru-RU"/>
        </w:rPr>
        <w:t>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проектов.</w:t>
      </w:r>
    </w:p>
    <w:p w:rsidR="00113C3A" w:rsidRPr="00A42C75" w:rsidRDefault="00113C3A" w:rsidP="00113C3A">
      <w:pPr>
        <w:widowControl/>
        <w:tabs>
          <w:tab w:val="left" w:pos="3231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4.</w:t>
      </w:r>
      <w:r w:rsidRPr="00A42C75">
        <w:rPr>
          <w:color w:val="000000"/>
          <w:sz w:val="24"/>
          <w:szCs w:val="24"/>
          <w:lang w:val="ru" w:eastAsia="ru-RU"/>
        </w:rPr>
        <w:t>Коммуникативная</w:t>
      </w:r>
      <w:r w:rsidRPr="00A42C75">
        <w:rPr>
          <w:color w:val="000000"/>
          <w:sz w:val="24"/>
          <w:szCs w:val="24"/>
          <w:lang w:val="ru" w:eastAsia="ru-RU"/>
        </w:rPr>
        <w:tab/>
        <w:t>деятельность направлена на совершенствование функциональной коммуникативной грамотности, культуры диалогического общения и словесного творчества.</w:t>
      </w:r>
    </w:p>
    <w:p w:rsidR="00113C3A" w:rsidRPr="00A42C75" w:rsidRDefault="00113C3A" w:rsidP="00113C3A">
      <w:pPr>
        <w:widowControl/>
        <w:tabs>
          <w:tab w:val="left" w:pos="5338"/>
          <w:tab w:val="left" w:pos="7527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5.</w:t>
      </w:r>
      <w:r w:rsidRPr="00A42C75">
        <w:rPr>
          <w:color w:val="000000"/>
          <w:sz w:val="24"/>
          <w:szCs w:val="24"/>
          <w:lang w:val="ru" w:eastAsia="ru-RU"/>
        </w:rPr>
        <w:t>Художественно-эстетическая</w:t>
      </w:r>
      <w:r w:rsidRPr="00A42C75">
        <w:rPr>
          <w:color w:val="000000"/>
          <w:sz w:val="24"/>
          <w:szCs w:val="24"/>
          <w:lang w:val="ru" w:eastAsia="ru-RU"/>
        </w:rPr>
        <w:tab/>
        <w:t>творческая</w:t>
      </w:r>
      <w:r w:rsidRPr="00A42C75">
        <w:rPr>
          <w:color w:val="000000"/>
          <w:sz w:val="24"/>
          <w:szCs w:val="24"/>
          <w:lang w:val="ru" w:eastAsia="ru-RU"/>
        </w:rPr>
        <w:tab/>
        <w:t>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</w:p>
    <w:p w:rsidR="00113C3A" w:rsidRPr="00A42C75" w:rsidRDefault="00113C3A" w:rsidP="00113C3A">
      <w:pPr>
        <w:widowControl/>
        <w:tabs>
          <w:tab w:val="left" w:pos="1033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6.</w:t>
      </w:r>
      <w:r w:rsidRPr="00A42C75">
        <w:rPr>
          <w:color w:val="000000"/>
          <w:sz w:val="24"/>
          <w:szCs w:val="24"/>
          <w:lang w:val="ru" w:eastAsia="ru-RU"/>
        </w:rPr>
        <w:t>Информационная культура предполагает учебные курсы в рамках внеурочной деятельности,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компьютере.</w:t>
      </w:r>
    </w:p>
    <w:p w:rsidR="00113C3A" w:rsidRPr="00A42C75" w:rsidRDefault="00113C3A" w:rsidP="00113C3A">
      <w:pPr>
        <w:widowControl/>
        <w:tabs>
          <w:tab w:val="left" w:pos="1225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7.</w:t>
      </w:r>
      <w:r w:rsidRPr="00A42C75">
        <w:rPr>
          <w:color w:val="000000"/>
          <w:sz w:val="24"/>
          <w:szCs w:val="24"/>
          <w:lang w:val="ru" w:eastAsia="ru-RU"/>
        </w:rPr>
        <w:t>Интеллектуальные марафоны организуются через систему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</w:t>
      </w:r>
    </w:p>
    <w:p w:rsidR="00113C3A" w:rsidRPr="00A42C75" w:rsidRDefault="00113C3A" w:rsidP="00113C3A">
      <w:pPr>
        <w:widowControl/>
        <w:tabs>
          <w:tab w:val="left" w:pos="1158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8.</w:t>
      </w:r>
      <w:r w:rsidRPr="00A42C75">
        <w:rPr>
          <w:color w:val="000000"/>
          <w:sz w:val="24"/>
          <w:szCs w:val="24"/>
          <w:lang w:val="ru" w:eastAsia="ru-RU"/>
        </w:rPr>
        <w:t xml:space="preserve">«Учение с увлечением!» включает систему занятий в зоне ближайшего развития, когда учитель непосредственно помогает </w:t>
      </w:r>
      <w:proofErr w:type="gramStart"/>
      <w:r w:rsidRPr="00A42C75">
        <w:rPr>
          <w:color w:val="000000"/>
          <w:sz w:val="24"/>
          <w:szCs w:val="24"/>
          <w:lang w:val="ru" w:eastAsia="ru-RU"/>
        </w:rPr>
        <w:t>обучающемуся</w:t>
      </w:r>
      <w:proofErr w:type="gramEnd"/>
      <w:r w:rsidRPr="00A42C75">
        <w:rPr>
          <w:color w:val="000000"/>
          <w:sz w:val="24"/>
          <w:szCs w:val="24"/>
          <w:lang w:val="ru" w:eastAsia="ru-RU"/>
        </w:rPr>
        <w:t xml:space="preserve"> преодолеть трудности, возникшие при изучении разных предметов.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proofErr w:type="gramStart"/>
      <w:r w:rsidRPr="00A42C75">
        <w:rPr>
          <w:color w:val="000000"/>
          <w:sz w:val="24"/>
          <w:szCs w:val="24"/>
          <w:lang w:val="ru" w:eastAsia="ru-RU"/>
        </w:rPr>
        <w:t xml:space="preserve">Выбор форм организации внеурочной деятельности подчиняется следующим требованиям: целесообразность использования данной формы для решения поставленных задач конкретного направления; преобладание практико-ориентированных форм, обеспечивающих непосредственное активное участие обучающегося в практической деятельности, в том числе совместной (парной, групповой, коллективной); учет специфики коммуникативной деятельности, которая сопровождает то или иное направление </w:t>
      </w:r>
      <w:proofErr w:type="spellStart"/>
      <w:r w:rsidRPr="00A42C75">
        <w:rPr>
          <w:color w:val="000000"/>
          <w:sz w:val="24"/>
          <w:szCs w:val="24"/>
          <w:lang w:val="ru" w:eastAsia="ru-RU"/>
        </w:rPr>
        <w:t>внеучебной</w:t>
      </w:r>
      <w:proofErr w:type="spellEnd"/>
      <w:r w:rsidRPr="00A42C75">
        <w:rPr>
          <w:color w:val="000000"/>
          <w:sz w:val="24"/>
          <w:szCs w:val="24"/>
          <w:lang w:val="ru" w:eastAsia="ru-RU"/>
        </w:rPr>
        <w:t xml:space="preserve"> деятельности; использование форм организации, предполагающих использование средств информационно - коммуникационных технологий.</w:t>
      </w:r>
      <w:proofErr w:type="gramEnd"/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Возможными формами организации внеурочной деятельности могут быть следующие: учебные курсы и факультативы; художественные, музыкальные и спортивные студии; соревновательные мероприятия, дискуссионные клубы, секции, экскурсии, мини-исследования; общественно полезные практики и другие.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При организации внеурочной деятельности обучающихся могут использоваться возможности организаций дополнительного образования (учреждения культуры, спорта).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В качестве организационной модели внеурочной деятельности определена оптимизационная модель, предполагающая использование внутренних ресурсов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>
        <w:rPr>
          <w:color w:val="000000"/>
          <w:sz w:val="24"/>
          <w:szCs w:val="24"/>
          <w:lang w:eastAsia="ru-RU"/>
        </w:rPr>
        <w:t>Старочурилинская</w:t>
      </w:r>
      <w:proofErr w:type="spellEnd"/>
      <w:r w:rsidRPr="00A42C75">
        <w:rPr>
          <w:color w:val="000000"/>
          <w:sz w:val="24"/>
          <w:szCs w:val="24"/>
          <w:lang w:val="ru" w:eastAsia="ru-RU"/>
        </w:rPr>
        <w:t>»</w:t>
      </w:r>
      <w:r w:rsidRPr="00A42C75">
        <w:rPr>
          <w:color w:val="000000"/>
          <w:sz w:val="24"/>
          <w:szCs w:val="24"/>
          <w:lang w:eastAsia="ru-RU"/>
        </w:rPr>
        <w:t xml:space="preserve">. </w:t>
      </w:r>
      <w:r w:rsidRPr="00A42C75">
        <w:rPr>
          <w:color w:val="000000"/>
          <w:sz w:val="24"/>
          <w:szCs w:val="24"/>
          <w:lang w:val="ru" w:eastAsia="ru-RU"/>
        </w:rPr>
        <w:t>В ее реализации принимают участие учителя начальных классов, учителя - предметники, педагоги дополнительного образования, другие педагогические работники школы.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Формы организации образовательной деятельности, чередование урочной и внеурочной деятельности при реализации основной образовательной программы начального общего образования определяет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>
        <w:rPr>
          <w:color w:val="000000"/>
          <w:sz w:val="24"/>
          <w:szCs w:val="24"/>
          <w:lang w:eastAsia="ru-RU"/>
        </w:rPr>
        <w:t>Старочурилинская</w:t>
      </w:r>
      <w:proofErr w:type="spellEnd"/>
      <w:r>
        <w:rPr>
          <w:color w:val="000000"/>
          <w:sz w:val="24"/>
          <w:szCs w:val="24"/>
          <w:lang w:eastAsia="ru-RU"/>
        </w:rPr>
        <w:t xml:space="preserve"> СОШ</w:t>
      </w:r>
      <w:r w:rsidRPr="00A42C75">
        <w:rPr>
          <w:color w:val="000000"/>
          <w:sz w:val="24"/>
          <w:szCs w:val="24"/>
          <w:lang w:val="ru" w:eastAsia="ru-RU"/>
        </w:rPr>
        <w:t>».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Время, отведённое на внеурочную деятельность, не учитывается при определении максимально допустимой недельной учебной нагрузки обучающихся, но учитывается при определении объёмов финансирования, направляемых на реализацию основной образовательной программы.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lastRenderedPageBreak/>
        <w:t xml:space="preserve">Продолжительность занятий внеурочной деятельности составляет </w:t>
      </w:r>
      <w:r w:rsidRPr="00A42C75">
        <w:rPr>
          <w:color w:val="000000"/>
          <w:sz w:val="24"/>
          <w:szCs w:val="24"/>
          <w:lang w:eastAsia="ru-RU"/>
        </w:rPr>
        <w:t>4</w:t>
      </w:r>
      <w:r w:rsidRPr="00A42C75">
        <w:rPr>
          <w:color w:val="000000"/>
          <w:sz w:val="24"/>
          <w:szCs w:val="24"/>
          <w:lang w:val="ru" w:eastAsia="ru-RU"/>
        </w:rPr>
        <w:t>5 минут. Программы курсов внеурочной деятельности разрабатываются в 1 - х классах - на 33 учебные недели, во 2-4 х классах - на 34 учебные недели.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Внеурочные занятия проводятся как с группой детей одного класса, так и с группой детей из разных классов, с учетом выбора обучающихся (по заявлению родителей (законных представителей)).</w:t>
      </w:r>
    </w:p>
    <w:p w:rsidR="00113C3A" w:rsidRPr="00A42C75" w:rsidRDefault="00113C3A" w:rsidP="00113C3A">
      <w:pPr>
        <w:widowControl/>
        <w:autoSpaceDE/>
        <w:autoSpaceDN/>
        <w:spacing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Внеурочная деятельность может быть реализована как в течение учебной недели, так и во время каникул, в выходные и нерабочие праздничные дни.</w:t>
      </w:r>
    </w:p>
    <w:p w:rsidR="008B13DC" w:rsidRDefault="00113C3A" w:rsidP="008B13DC">
      <w:pPr>
        <w:widowControl/>
        <w:autoSpaceDE/>
        <w:autoSpaceDN/>
        <w:spacing w:after="236"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Между урочной и внеурочной деятельностью организован перерыв длительностью </w:t>
      </w:r>
      <w:r w:rsidRPr="00A42C75">
        <w:rPr>
          <w:color w:val="000000"/>
          <w:sz w:val="24"/>
          <w:szCs w:val="24"/>
          <w:lang w:eastAsia="ru-RU"/>
        </w:rPr>
        <w:t>2</w:t>
      </w:r>
      <w:r w:rsidRPr="00A42C75">
        <w:rPr>
          <w:color w:val="000000"/>
          <w:sz w:val="24"/>
          <w:szCs w:val="24"/>
          <w:lang w:val="ru" w:eastAsia="ru-RU"/>
        </w:rPr>
        <w:t>0 минут.</w:t>
      </w:r>
      <w:bookmarkStart w:id="4" w:name="_bookmark5"/>
      <w:bookmarkEnd w:id="4"/>
    </w:p>
    <w:p w:rsidR="008B13DC" w:rsidRPr="008B13DC" w:rsidRDefault="008B13DC" w:rsidP="008B13DC">
      <w:pPr>
        <w:widowControl/>
        <w:autoSpaceDE/>
        <w:autoSpaceDN/>
        <w:spacing w:after="236"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8B13DC">
        <w:rPr>
          <w:b/>
          <w:bCs/>
          <w:color w:val="000000"/>
          <w:sz w:val="24"/>
          <w:szCs w:val="24"/>
        </w:rPr>
        <w:t>План внеурочной деятельности НОО по ФОП на 2023/24</w:t>
      </w:r>
      <w:r w:rsidRPr="008B13DC">
        <w:rPr>
          <w:b/>
          <w:bCs/>
          <w:color w:val="000000"/>
          <w:sz w:val="24"/>
          <w:szCs w:val="24"/>
          <w:lang w:val="en-US"/>
        </w:rPr>
        <w:t> </w:t>
      </w:r>
      <w:r w:rsidRPr="008B13DC">
        <w:rPr>
          <w:b/>
          <w:bCs/>
          <w:color w:val="000000"/>
          <w:sz w:val="24"/>
          <w:szCs w:val="24"/>
        </w:rPr>
        <w:t>учебный год</w:t>
      </w:r>
    </w:p>
    <w:tbl>
      <w:tblPr>
        <w:tblW w:w="10348" w:type="dxa"/>
        <w:tblInd w:w="-49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44"/>
        <w:gridCol w:w="3969"/>
        <w:gridCol w:w="992"/>
        <w:gridCol w:w="709"/>
        <w:gridCol w:w="567"/>
        <w:gridCol w:w="567"/>
      </w:tblGrid>
      <w:tr w:rsidR="008B13DC" w:rsidRPr="008B13DC" w:rsidTr="008B13DC"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spacing w:before="100" w:beforeAutospacing="1" w:after="100" w:afterAutospacing="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Направление</w:t>
            </w:r>
            <w:proofErr w:type="spellEnd"/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внеурочной</w:t>
            </w:r>
            <w:proofErr w:type="spellEnd"/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39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spacing w:before="100" w:beforeAutospacing="1" w:after="100" w:afterAutospacing="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Программа</w:t>
            </w:r>
            <w:proofErr w:type="spellEnd"/>
          </w:p>
        </w:tc>
        <w:tc>
          <w:tcPr>
            <w:tcW w:w="28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Классы</w:t>
            </w:r>
            <w:proofErr w:type="spellEnd"/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часы</w:t>
            </w:r>
            <w:proofErr w:type="spellEnd"/>
          </w:p>
        </w:tc>
      </w:tr>
      <w:tr w:rsidR="008B13DC" w:rsidRPr="008B13DC" w:rsidTr="008B13DC"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spacing w:before="100" w:beforeAutospacing="1" w:after="100" w:afterAutospacing="1"/>
              <w:ind w:left="75" w:right="75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spacing w:before="100" w:beforeAutospacing="1" w:after="100" w:afterAutospacing="1"/>
              <w:ind w:left="75" w:right="75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8B13DC">
              <w:rPr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8B13DC" w:rsidRPr="008B13DC" w:rsidTr="008B13DC">
        <w:trPr>
          <w:trHeight w:val="734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Внеурочные занятия патриотич</w:t>
            </w:r>
            <w:r w:rsidRPr="008B13DC">
              <w:rPr>
                <w:color w:val="000000"/>
              </w:rPr>
              <w:t>е</w:t>
            </w:r>
            <w:r w:rsidRPr="008B13DC">
              <w:rPr>
                <w:color w:val="000000"/>
              </w:rPr>
              <w:t>ской, нравственной и экологич</w:t>
            </w:r>
            <w:r w:rsidRPr="008B13DC">
              <w:rPr>
                <w:color w:val="000000"/>
              </w:rPr>
              <w:t>е</w:t>
            </w:r>
            <w:r w:rsidRPr="008B13DC">
              <w:rPr>
                <w:color w:val="000000"/>
              </w:rPr>
              <w:t>ской тематики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«</w:t>
            </w:r>
            <w:proofErr w:type="spellStart"/>
            <w:r w:rsidRPr="008B13DC">
              <w:rPr>
                <w:color w:val="000000"/>
                <w:lang w:val="en-US"/>
              </w:rPr>
              <w:t>Разговоры</w:t>
            </w:r>
            <w:proofErr w:type="spellEnd"/>
            <w:r w:rsidRPr="008B13DC">
              <w:rPr>
                <w:color w:val="000000"/>
                <w:lang w:val="en-US"/>
              </w:rPr>
              <w:t xml:space="preserve"> о </w:t>
            </w:r>
            <w:proofErr w:type="spellStart"/>
            <w:r w:rsidRPr="008B13DC">
              <w:rPr>
                <w:color w:val="000000"/>
                <w:lang w:val="en-US"/>
              </w:rPr>
              <w:t>важном</w:t>
            </w:r>
            <w:proofErr w:type="spellEnd"/>
            <w:r w:rsidRPr="008B13DC">
              <w:rPr>
                <w:color w:val="000000"/>
                <w:lang w:val="en-US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</w:tr>
      <w:tr w:rsidR="008B13DC" w:rsidRPr="008B13DC" w:rsidTr="008B13DC">
        <w:trPr>
          <w:trHeight w:val="379"/>
        </w:trPr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proofErr w:type="spellStart"/>
            <w:r w:rsidRPr="008B13DC">
              <w:rPr>
                <w:color w:val="000000"/>
                <w:lang w:val="en-US"/>
              </w:rPr>
              <w:t>Спортивно-оздоровительная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деятельность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r w:rsidRPr="008B13DC">
              <w:rPr>
                <w:color w:val="000000"/>
              </w:rPr>
              <w:t>«Разговоры о правильном питании»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</w:p>
        </w:tc>
      </w:tr>
      <w:tr w:rsidR="008B13DC" w:rsidRPr="008B13DC" w:rsidTr="008B13DC">
        <w:tc>
          <w:tcPr>
            <w:tcW w:w="354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Волейбол. Борьба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</w:tr>
      <w:tr w:rsidR="008B13DC" w:rsidRPr="008B13DC" w:rsidTr="008B13DC"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Проектно-исследовательская де</w:t>
            </w:r>
            <w:r w:rsidRPr="008B13DC">
              <w:rPr>
                <w:color w:val="000000"/>
              </w:rPr>
              <w:t>я</w:t>
            </w:r>
            <w:r w:rsidRPr="008B13DC">
              <w:rPr>
                <w:color w:val="000000"/>
              </w:rPr>
              <w:t>тельность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История родного  края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</w:tr>
      <w:tr w:rsidR="008B13DC" w:rsidRPr="008B13DC" w:rsidTr="008B13DC"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«</w:t>
            </w:r>
            <w:proofErr w:type="gramStart"/>
            <w:r w:rsidRPr="008B13DC">
              <w:rPr>
                <w:color w:val="000000"/>
              </w:rPr>
              <w:t>Я-исследователь</w:t>
            </w:r>
            <w:proofErr w:type="gramEnd"/>
            <w:r w:rsidRPr="008B13DC">
              <w:rPr>
                <w:color w:val="000000"/>
              </w:rPr>
              <w:t>»</w:t>
            </w: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</w:tr>
      <w:tr w:rsidR="008B13DC" w:rsidRPr="008B13DC" w:rsidTr="008B13DC"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«Мир шахмат»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</w:tr>
      <w:tr w:rsidR="008B13DC" w:rsidRPr="008B13DC" w:rsidTr="008B13DC">
        <w:tc>
          <w:tcPr>
            <w:tcW w:w="35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Орлята России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</w:tr>
      <w:tr w:rsidR="008B13DC" w:rsidRPr="008B13DC" w:rsidTr="008B13DC"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proofErr w:type="spellStart"/>
            <w:r w:rsidRPr="008B13DC">
              <w:rPr>
                <w:color w:val="000000"/>
                <w:lang w:val="en-US"/>
              </w:rPr>
              <w:t>Коммуникативная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деятельность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«</w:t>
            </w:r>
            <w:proofErr w:type="spellStart"/>
            <w:r w:rsidRPr="008B13DC">
              <w:rPr>
                <w:color w:val="000000"/>
                <w:lang w:val="en-US"/>
              </w:rPr>
              <w:t>Создаем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классный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литературный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журнал</w:t>
            </w:r>
            <w:proofErr w:type="spellEnd"/>
            <w:r w:rsidRPr="008B13DC">
              <w:rPr>
                <w:color w:val="000000"/>
                <w:lang w:val="en-US"/>
              </w:rPr>
              <w:t>»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</w:tr>
      <w:tr w:rsidR="008B13DC" w:rsidRPr="008B13DC" w:rsidTr="008B13DC"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Становлюсь грамотным читателем: ч</w:t>
            </w:r>
            <w:r w:rsidRPr="008B13DC">
              <w:rPr>
                <w:color w:val="000000"/>
              </w:rPr>
              <w:t>и</w:t>
            </w:r>
            <w:r w:rsidRPr="008B13DC">
              <w:rPr>
                <w:color w:val="000000"/>
              </w:rPr>
              <w:t>таю, думаю, понимаю</w:t>
            </w: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</w:p>
        </w:tc>
      </w:tr>
      <w:tr w:rsidR="008B13DC" w:rsidRPr="008B13DC" w:rsidTr="008B13DC">
        <w:trPr>
          <w:trHeight w:val="417"/>
        </w:trPr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proofErr w:type="spellStart"/>
            <w:r w:rsidRPr="008B13DC">
              <w:rPr>
                <w:color w:val="000000"/>
                <w:lang w:val="en-US"/>
              </w:rPr>
              <w:t>Художественно-эстетическая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творческая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деятельность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proofErr w:type="spellStart"/>
            <w:r w:rsidRPr="008B13DC">
              <w:rPr>
                <w:color w:val="000000"/>
                <w:lang w:val="en-US"/>
              </w:rPr>
              <w:t>Выразительное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чтение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</w:tr>
      <w:tr w:rsidR="008B13DC" w:rsidRPr="008B13DC" w:rsidTr="008B13DC"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r w:rsidRPr="008B13DC">
              <w:rPr>
                <w:color w:val="000000"/>
              </w:rPr>
              <w:t>«</w:t>
            </w:r>
            <w:proofErr w:type="spellStart"/>
            <w:r w:rsidRPr="008B13DC">
              <w:rPr>
                <w:color w:val="000000"/>
                <w:lang w:val="en-US"/>
              </w:rPr>
              <w:t>Акварель</w:t>
            </w:r>
            <w:proofErr w:type="spellEnd"/>
            <w:r w:rsidRPr="008B13DC">
              <w:rPr>
                <w:color w:val="000000"/>
                <w:lang w:val="en-US"/>
              </w:rPr>
              <w:t>»</w:t>
            </w: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</w:tr>
      <w:tr w:rsidR="008B13DC" w:rsidRPr="008B13DC" w:rsidTr="008B13DC"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proofErr w:type="spellStart"/>
            <w:r w:rsidRPr="008B13DC">
              <w:rPr>
                <w:color w:val="000000"/>
                <w:lang w:val="en-US"/>
              </w:rPr>
              <w:t>Информационная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культура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proofErr w:type="spellStart"/>
            <w:r w:rsidRPr="008B13DC">
              <w:rPr>
                <w:color w:val="000000"/>
                <w:lang w:val="en-US"/>
              </w:rPr>
              <w:t>Моя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информационная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культура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</w:tr>
      <w:tr w:rsidR="008B13DC" w:rsidRPr="008B13DC" w:rsidTr="008B13DC"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proofErr w:type="spellStart"/>
            <w:r w:rsidRPr="008B13DC">
              <w:rPr>
                <w:color w:val="000000"/>
                <w:lang w:val="en-US"/>
              </w:rPr>
              <w:t>Интеллектуальные</w:t>
            </w:r>
            <w:proofErr w:type="spellEnd"/>
            <w:r w:rsidRPr="008B13DC">
              <w:rPr>
                <w:color w:val="000000"/>
                <w:lang w:val="en-US"/>
              </w:rPr>
              <w:t xml:space="preserve"> </w:t>
            </w:r>
            <w:proofErr w:type="spellStart"/>
            <w:r w:rsidRPr="008B13DC">
              <w:rPr>
                <w:color w:val="000000"/>
                <w:lang w:val="en-US"/>
              </w:rPr>
              <w:t>марафоны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Я – путешественник (Путешествуем по России, миру)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</w:tr>
      <w:tr w:rsidR="008B13DC" w:rsidRPr="008B13DC" w:rsidTr="008B13DC"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«</w:t>
            </w:r>
            <w:proofErr w:type="spellStart"/>
            <w:r w:rsidRPr="008B13DC">
              <w:rPr>
                <w:color w:val="000000"/>
                <w:lang w:val="en-US"/>
              </w:rPr>
              <w:t>Учение</w:t>
            </w:r>
            <w:proofErr w:type="spellEnd"/>
            <w:r w:rsidRPr="008B13DC">
              <w:rPr>
                <w:color w:val="000000"/>
                <w:lang w:val="en-US"/>
              </w:rPr>
              <w:t xml:space="preserve"> с </w:t>
            </w:r>
            <w:proofErr w:type="spellStart"/>
            <w:r w:rsidRPr="008B13DC">
              <w:rPr>
                <w:color w:val="000000"/>
                <w:lang w:val="en-US"/>
              </w:rPr>
              <w:t>увлечением</w:t>
            </w:r>
            <w:proofErr w:type="spellEnd"/>
            <w:r w:rsidRPr="008B13DC">
              <w:rPr>
                <w:color w:val="000000"/>
                <w:lang w:val="en-US"/>
              </w:rPr>
              <w:t>»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rFonts w:eastAsia="Calibri"/>
                <w:lang w:val="en-US"/>
              </w:rPr>
              <w:t>"</w:t>
            </w:r>
            <w:proofErr w:type="spellStart"/>
            <w:r w:rsidRPr="008B13DC">
              <w:rPr>
                <w:rFonts w:eastAsia="Calibri"/>
                <w:lang w:val="en-US"/>
              </w:rPr>
              <w:t>Говорим</w:t>
            </w:r>
            <w:proofErr w:type="spellEnd"/>
            <w:r w:rsidRPr="008B13DC">
              <w:rPr>
                <w:rFonts w:eastAsia="Calibri"/>
                <w:lang w:val="en-US"/>
              </w:rPr>
              <w:t xml:space="preserve"> </w:t>
            </w:r>
            <w:proofErr w:type="spellStart"/>
            <w:r w:rsidRPr="008B13DC">
              <w:rPr>
                <w:rFonts w:eastAsia="Calibri"/>
                <w:lang w:val="en-US"/>
              </w:rPr>
              <w:t>по-татарски</w:t>
            </w:r>
            <w:proofErr w:type="spellEnd"/>
            <w:r w:rsidRPr="008B13DC">
              <w:rPr>
                <w:rFonts w:eastAsia="Calibri"/>
                <w:lang w:val="en-US"/>
              </w:rPr>
              <w:t>"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  <w:r w:rsidRPr="008B13DC">
              <w:rPr>
                <w:color w:val="00000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</w:tr>
      <w:tr w:rsidR="008B13DC" w:rsidRPr="008B13DC" w:rsidTr="008B13DC">
        <w:tc>
          <w:tcPr>
            <w:tcW w:w="354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r w:rsidRPr="008B13DC">
              <w:rPr>
                <w:rFonts w:eastAsia="Calibri"/>
                <w:lang w:val="en-US"/>
              </w:rPr>
              <w:t>«</w:t>
            </w:r>
            <w:proofErr w:type="spellStart"/>
            <w:r w:rsidRPr="008B13DC">
              <w:rPr>
                <w:rFonts w:eastAsia="Calibri"/>
                <w:lang w:val="en-US"/>
              </w:rPr>
              <w:t>Веселый</w:t>
            </w:r>
            <w:proofErr w:type="spellEnd"/>
            <w:r w:rsidRPr="008B13DC">
              <w:rPr>
                <w:rFonts w:eastAsia="Calibri"/>
                <w:lang w:val="en-US"/>
              </w:rPr>
              <w:t xml:space="preserve"> </w:t>
            </w:r>
            <w:proofErr w:type="spellStart"/>
            <w:r w:rsidRPr="008B13DC">
              <w:rPr>
                <w:rFonts w:eastAsia="Calibri"/>
                <w:lang w:val="en-US"/>
              </w:rPr>
              <w:t>английский</w:t>
            </w:r>
            <w:proofErr w:type="spellEnd"/>
            <w:r w:rsidRPr="008B13DC">
              <w:rPr>
                <w:rFonts w:eastAsia="Calibri"/>
                <w:lang w:val="en-US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</w:tr>
      <w:tr w:rsidR="008B13DC" w:rsidRPr="008B13DC" w:rsidTr="008B13DC">
        <w:tc>
          <w:tcPr>
            <w:tcW w:w="354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r w:rsidRPr="008B13DC">
              <w:rPr>
                <w:color w:val="000000"/>
              </w:rPr>
              <w:t>Умелые ручки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</w:tr>
      <w:tr w:rsidR="008B13DC" w:rsidRPr="008B13DC" w:rsidTr="008B13DC">
        <w:tc>
          <w:tcPr>
            <w:tcW w:w="354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  <w:lang w:val="en-US"/>
              </w:rPr>
            </w:pPr>
            <w:r w:rsidRPr="008B13DC">
              <w:rPr>
                <w:color w:val="000000"/>
              </w:rPr>
              <w:t>Занимательный русский язык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</w:p>
        </w:tc>
      </w:tr>
      <w:tr w:rsidR="008B13DC" w:rsidRPr="008B13DC" w:rsidTr="008B13DC">
        <w:tc>
          <w:tcPr>
            <w:tcW w:w="354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  <w:lang w:val="en-US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Калейдоскоп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</w:t>
            </w:r>
          </w:p>
        </w:tc>
      </w:tr>
      <w:tr w:rsidR="008B13DC" w:rsidRPr="008B13DC" w:rsidTr="008B13DC">
        <w:trPr>
          <w:trHeight w:val="234"/>
        </w:trPr>
        <w:tc>
          <w:tcPr>
            <w:tcW w:w="3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left="75" w:right="75"/>
              <w:rPr>
                <w:color w:val="000000"/>
              </w:rPr>
            </w:pPr>
            <w:r w:rsidRPr="008B13DC">
              <w:rPr>
                <w:color w:val="000000"/>
              </w:rPr>
              <w:t>Итого (за неделю)</w:t>
            </w:r>
          </w:p>
        </w:tc>
        <w:tc>
          <w:tcPr>
            <w:tcW w:w="3969" w:type="dxa"/>
            <w:tcBorders>
              <w:top w:val="single" w:sz="4" w:space="0" w:color="FFFFFF" w:themeColor="background1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10</w:t>
            </w:r>
          </w:p>
        </w:tc>
      </w:tr>
      <w:tr w:rsidR="008B13DC" w:rsidRPr="008B13DC" w:rsidTr="008B13DC">
        <w:trPr>
          <w:trHeight w:val="35"/>
        </w:trPr>
        <w:tc>
          <w:tcPr>
            <w:tcW w:w="3544" w:type="dxa"/>
            <w:tcBorders>
              <w:top w:val="single" w:sz="4" w:space="0" w:color="FFFFFF" w:themeColor="backgroun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ind w:right="75"/>
              <w:rPr>
                <w:color w:val="000000"/>
              </w:rPr>
            </w:pPr>
            <w:r w:rsidRPr="008B13DC">
              <w:rPr>
                <w:color w:val="000000"/>
              </w:rPr>
              <w:t>За год</w:t>
            </w:r>
          </w:p>
        </w:tc>
        <w:tc>
          <w:tcPr>
            <w:tcW w:w="3969" w:type="dxa"/>
            <w:tcBorders>
              <w:top w:val="single" w:sz="4" w:space="0" w:color="FFFFFF" w:themeColor="backgroun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340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340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8B13DC">
              <w:rPr>
                <w:color w:val="000000"/>
              </w:rPr>
              <w:t>340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13DC" w:rsidRPr="008B13DC" w:rsidRDefault="008B13DC" w:rsidP="008B13DC">
            <w:pPr>
              <w:widowControl/>
              <w:autoSpaceDE/>
              <w:autoSpaceDN/>
              <w:rPr>
                <w:color w:val="000000"/>
              </w:rPr>
            </w:pPr>
            <w:r w:rsidRPr="008B13DC">
              <w:rPr>
                <w:color w:val="000000"/>
              </w:rPr>
              <w:t>340</w:t>
            </w:r>
          </w:p>
        </w:tc>
      </w:tr>
    </w:tbl>
    <w:p w:rsidR="008B13DC" w:rsidRPr="008B13DC" w:rsidRDefault="008B13DC" w:rsidP="008B13DC">
      <w:pPr>
        <w:widowControl/>
        <w:autoSpaceDE/>
        <w:autoSpaceDN/>
      </w:pPr>
    </w:p>
    <w:p w:rsidR="008B13DC" w:rsidRPr="00A42C75" w:rsidRDefault="008B13DC" w:rsidP="008B13DC">
      <w:pPr>
        <w:widowControl/>
        <w:autoSpaceDE/>
        <w:autoSpaceDN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</w:p>
    <w:sectPr w:rsidR="008B13DC" w:rsidRPr="00A42C75" w:rsidSect="00FC45EB">
      <w:footerReference w:type="default" r:id="rId12"/>
      <w:pgSz w:w="11900" w:h="16820"/>
      <w:pgMar w:top="720" w:right="998" w:bottom="403" w:left="1412" w:header="0" w:footer="7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6B4" w:rsidRDefault="001956B4">
      <w:r>
        <w:separator/>
      </w:r>
    </w:p>
  </w:endnote>
  <w:endnote w:type="continuationSeparator" w:id="0">
    <w:p w:rsidR="001956B4" w:rsidRDefault="00195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2C75" w:rsidRDefault="006C621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1C6005E" wp14:editId="3408EA85">
              <wp:simplePos x="0" y="0"/>
              <wp:positionH relativeFrom="page">
                <wp:posOffset>6653530</wp:posOffset>
              </wp:positionH>
              <wp:positionV relativeFrom="page">
                <wp:posOffset>10075545</wp:posOffset>
              </wp:positionV>
              <wp:extent cx="235585" cy="16446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58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2C75" w:rsidRDefault="00A42C75">
                          <w:pPr>
                            <w:spacing w:before="20"/>
                            <w:ind w:left="60"/>
                            <w:rPr>
                              <w:rFonts w:ascii="Verdana"/>
                              <w:i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23.9pt;margin-top:793.35pt;width:18.55pt;height:12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" filled="f" stroked="f">
              <v:textbox inset="0,0,0,0">
                <w:txbxContent>
                  <w:p w:rsidR="00A42C75" w:rsidRDefault="00A42C75">
                    <w:pPr>
                      <w:spacing w:before="20"/>
                      <w:ind w:left="60"/>
                      <w:rPr>
                        <w:rFonts w:ascii="Verdana"/>
                        <w:i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2C75" w:rsidRDefault="00A42C75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A9B8E2B" wp14:editId="4CA9D386">
              <wp:simplePos x="0" y="0"/>
              <wp:positionH relativeFrom="page">
                <wp:posOffset>9777730</wp:posOffset>
              </wp:positionH>
              <wp:positionV relativeFrom="page">
                <wp:posOffset>6951345</wp:posOffset>
              </wp:positionV>
              <wp:extent cx="235585" cy="164465"/>
              <wp:effectExtent l="0" t="0" r="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58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2C75" w:rsidRDefault="00A42C75">
                          <w:pPr>
                            <w:spacing w:before="20"/>
                            <w:ind w:left="60"/>
                            <w:rPr>
                              <w:rFonts w:ascii="Verdana"/>
                              <w:i/>
                              <w:sz w:val="18"/>
                            </w:rPr>
                          </w:pP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fldChar w:fldCharType="separate"/>
                          </w:r>
                          <w:r w:rsidR="007A56C2">
                            <w:rPr>
                              <w:rFonts w:ascii="Verdana"/>
                              <w:i/>
                              <w:noProof/>
                              <w:spacing w:val="-5"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7" type="#_x0000_t202" style="position:absolute;margin-left:769.9pt;margin-top:547.35pt;width:18.55pt;height:12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" filled="f" stroked="f">
              <v:textbox inset="0,0,0,0">
                <w:txbxContent>
                  <w:p w:rsidR="00A42C75" w:rsidRDefault="00A42C75">
                    <w:pPr>
                      <w:spacing w:before="20"/>
                      <w:ind w:left="60"/>
                      <w:rPr>
                        <w:rFonts w:ascii="Verdana"/>
                        <w:i/>
                        <w:sz w:val="18"/>
                      </w:rPr>
                    </w:pP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fldChar w:fldCharType="separate"/>
                    </w:r>
                    <w:r w:rsidR="007A56C2">
                      <w:rPr>
                        <w:rFonts w:ascii="Verdana"/>
                        <w:i/>
                        <w:noProof/>
                        <w:spacing w:val="-5"/>
                        <w:sz w:val="18"/>
                      </w:rPr>
                      <w:t>3</w:t>
                    </w: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6B4" w:rsidRDefault="001956B4">
      <w:r>
        <w:separator/>
      </w:r>
    </w:p>
  </w:footnote>
  <w:footnote w:type="continuationSeparator" w:id="0">
    <w:p w:rsidR="001956B4" w:rsidRDefault="001956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2C75" w:rsidRDefault="00A42C75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03BB0"/>
    <w:multiLevelType w:val="hybridMultilevel"/>
    <w:tmpl w:val="275C47EA"/>
    <w:lvl w:ilvl="0" w:tplc="7180D33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BF2EDB9E">
      <w:numFmt w:val="bullet"/>
      <w:lvlText w:val="•"/>
      <w:lvlJc w:val="left"/>
      <w:pPr>
        <w:ind w:left="768" w:hanging="140"/>
      </w:pPr>
      <w:rPr>
        <w:rFonts w:hint="default"/>
        <w:lang w:val="ru-RU" w:eastAsia="en-US" w:bidi="ar-SA"/>
      </w:rPr>
    </w:lvl>
    <w:lvl w:ilvl="2" w:tplc="F59AA256">
      <w:numFmt w:val="bullet"/>
      <w:lvlText w:val="•"/>
      <w:lvlJc w:val="left"/>
      <w:pPr>
        <w:ind w:left="1437" w:hanging="140"/>
      </w:pPr>
      <w:rPr>
        <w:rFonts w:hint="default"/>
        <w:lang w:val="ru-RU" w:eastAsia="en-US" w:bidi="ar-SA"/>
      </w:rPr>
    </w:lvl>
    <w:lvl w:ilvl="3" w:tplc="345AC536">
      <w:numFmt w:val="bullet"/>
      <w:lvlText w:val="•"/>
      <w:lvlJc w:val="left"/>
      <w:pPr>
        <w:ind w:left="2105" w:hanging="140"/>
      </w:pPr>
      <w:rPr>
        <w:rFonts w:hint="default"/>
        <w:lang w:val="ru-RU" w:eastAsia="en-US" w:bidi="ar-SA"/>
      </w:rPr>
    </w:lvl>
    <w:lvl w:ilvl="4" w:tplc="302A2C3C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  <w:lvl w:ilvl="5" w:tplc="7F788280">
      <w:numFmt w:val="bullet"/>
      <w:lvlText w:val="•"/>
      <w:lvlJc w:val="left"/>
      <w:pPr>
        <w:ind w:left="3443" w:hanging="140"/>
      </w:pPr>
      <w:rPr>
        <w:rFonts w:hint="default"/>
        <w:lang w:val="ru-RU" w:eastAsia="en-US" w:bidi="ar-SA"/>
      </w:rPr>
    </w:lvl>
    <w:lvl w:ilvl="6" w:tplc="03E000EE">
      <w:numFmt w:val="bullet"/>
      <w:lvlText w:val="•"/>
      <w:lvlJc w:val="left"/>
      <w:pPr>
        <w:ind w:left="4111" w:hanging="140"/>
      </w:pPr>
      <w:rPr>
        <w:rFonts w:hint="default"/>
        <w:lang w:val="ru-RU" w:eastAsia="en-US" w:bidi="ar-SA"/>
      </w:rPr>
    </w:lvl>
    <w:lvl w:ilvl="7" w:tplc="07BAC488">
      <w:numFmt w:val="bullet"/>
      <w:lvlText w:val="•"/>
      <w:lvlJc w:val="left"/>
      <w:pPr>
        <w:ind w:left="4780" w:hanging="140"/>
      </w:pPr>
      <w:rPr>
        <w:rFonts w:hint="default"/>
        <w:lang w:val="ru-RU" w:eastAsia="en-US" w:bidi="ar-SA"/>
      </w:rPr>
    </w:lvl>
    <w:lvl w:ilvl="8" w:tplc="16CE1C98">
      <w:numFmt w:val="bullet"/>
      <w:lvlText w:val="•"/>
      <w:lvlJc w:val="left"/>
      <w:pPr>
        <w:ind w:left="5448" w:hanging="140"/>
      </w:pPr>
      <w:rPr>
        <w:rFonts w:hint="default"/>
        <w:lang w:val="ru-RU" w:eastAsia="en-US" w:bidi="ar-SA"/>
      </w:rPr>
    </w:lvl>
  </w:abstractNum>
  <w:abstractNum w:abstractNumId="1">
    <w:nsid w:val="32BC0B6A"/>
    <w:multiLevelType w:val="hybridMultilevel"/>
    <w:tmpl w:val="160C4524"/>
    <w:lvl w:ilvl="0" w:tplc="EC04E7C2">
      <w:numFmt w:val="bullet"/>
      <w:lvlText w:val="-"/>
      <w:lvlJc w:val="left"/>
      <w:pPr>
        <w:ind w:left="311" w:hanging="20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97C27CC8">
      <w:numFmt w:val="bullet"/>
      <w:lvlText w:val="-"/>
      <w:lvlJc w:val="left"/>
      <w:pPr>
        <w:ind w:left="311" w:hanging="248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2" w:tplc="6E0AFBE0">
      <w:numFmt w:val="bullet"/>
      <w:lvlText w:val="•"/>
      <w:lvlJc w:val="left"/>
      <w:pPr>
        <w:ind w:left="2279" w:hanging="248"/>
      </w:pPr>
      <w:rPr>
        <w:rFonts w:hint="default"/>
        <w:lang w:val="ru-RU" w:eastAsia="en-US" w:bidi="ar-SA"/>
      </w:rPr>
    </w:lvl>
    <w:lvl w:ilvl="3" w:tplc="43544050">
      <w:numFmt w:val="bullet"/>
      <w:lvlText w:val="•"/>
      <w:lvlJc w:val="left"/>
      <w:pPr>
        <w:ind w:left="3259" w:hanging="248"/>
      </w:pPr>
      <w:rPr>
        <w:rFonts w:hint="default"/>
        <w:lang w:val="ru-RU" w:eastAsia="en-US" w:bidi="ar-SA"/>
      </w:rPr>
    </w:lvl>
    <w:lvl w:ilvl="4" w:tplc="AAE2384A">
      <w:numFmt w:val="bullet"/>
      <w:lvlText w:val="•"/>
      <w:lvlJc w:val="left"/>
      <w:pPr>
        <w:ind w:left="4239" w:hanging="248"/>
      </w:pPr>
      <w:rPr>
        <w:rFonts w:hint="default"/>
        <w:lang w:val="ru-RU" w:eastAsia="en-US" w:bidi="ar-SA"/>
      </w:rPr>
    </w:lvl>
    <w:lvl w:ilvl="5" w:tplc="DD30350C">
      <w:numFmt w:val="bullet"/>
      <w:lvlText w:val="•"/>
      <w:lvlJc w:val="left"/>
      <w:pPr>
        <w:ind w:left="5219" w:hanging="248"/>
      </w:pPr>
      <w:rPr>
        <w:rFonts w:hint="default"/>
        <w:lang w:val="ru-RU" w:eastAsia="en-US" w:bidi="ar-SA"/>
      </w:rPr>
    </w:lvl>
    <w:lvl w:ilvl="6" w:tplc="78E8D014">
      <w:numFmt w:val="bullet"/>
      <w:lvlText w:val="•"/>
      <w:lvlJc w:val="left"/>
      <w:pPr>
        <w:ind w:left="6199" w:hanging="248"/>
      </w:pPr>
      <w:rPr>
        <w:rFonts w:hint="default"/>
        <w:lang w:val="ru-RU" w:eastAsia="en-US" w:bidi="ar-SA"/>
      </w:rPr>
    </w:lvl>
    <w:lvl w:ilvl="7" w:tplc="20BC2890">
      <w:numFmt w:val="bullet"/>
      <w:lvlText w:val="•"/>
      <w:lvlJc w:val="left"/>
      <w:pPr>
        <w:ind w:left="7179" w:hanging="248"/>
      </w:pPr>
      <w:rPr>
        <w:rFonts w:hint="default"/>
        <w:lang w:val="ru-RU" w:eastAsia="en-US" w:bidi="ar-SA"/>
      </w:rPr>
    </w:lvl>
    <w:lvl w:ilvl="8" w:tplc="77EE744C">
      <w:numFmt w:val="bullet"/>
      <w:lvlText w:val="•"/>
      <w:lvlJc w:val="left"/>
      <w:pPr>
        <w:ind w:left="8159" w:hanging="248"/>
      </w:pPr>
      <w:rPr>
        <w:rFonts w:hint="default"/>
        <w:lang w:val="ru-RU" w:eastAsia="en-US" w:bidi="ar-SA"/>
      </w:rPr>
    </w:lvl>
  </w:abstractNum>
  <w:abstractNum w:abstractNumId="2">
    <w:nsid w:val="34224BCE"/>
    <w:multiLevelType w:val="hybridMultilevel"/>
    <w:tmpl w:val="DBF03C34"/>
    <w:lvl w:ilvl="0" w:tplc="DFFC6364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48A688F2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4A40E2E0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52922E3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20327CC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CE4316E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C0D09088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225EC7F0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F196CEC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3">
    <w:nsid w:val="634A6C08"/>
    <w:multiLevelType w:val="hybridMultilevel"/>
    <w:tmpl w:val="7CC03492"/>
    <w:lvl w:ilvl="0" w:tplc="3C669B86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ECAB98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C748A4B2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EA00B10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5CC2D646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EE3620F2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6EEA6F10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2FF89A58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9ABE02FA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E2EDF"/>
    <w:rsid w:val="0006613D"/>
    <w:rsid w:val="000A3D20"/>
    <w:rsid w:val="000B1DB4"/>
    <w:rsid w:val="000D63E7"/>
    <w:rsid w:val="00113C3A"/>
    <w:rsid w:val="001956B4"/>
    <w:rsid w:val="001A49B4"/>
    <w:rsid w:val="001B36F4"/>
    <w:rsid w:val="001D4534"/>
    <w:rsid w:val="00211626"/>
    <w:rsid w:val="00257E3A"/>
    <w:rsid w:val="00261C6C"/>
    <w:rsid w:val="0028195C"/>
    <w:rsid w:val="002C01A0"/>
    <w:rsid w:val="002C0351"/>
    <w:rsid w:val="003048CD"/>
    <w:rsid w:val="00311C78"/>
    <w:rsid w:val="00350B6B"/>
    <w:rsid w:val="00395EFE"/>
    <w:rsid w:val="003B7389"/>
    <w:rsid w:val="003C06E2"/>
    <w:rsid w:val="004A7AC2"/>
    <w:rsid w:val="004D0C32"/>
    <w:rsid w:val="004D5A39"/>
    <w:rsid w:val="004E2EDF"/>
    <w:rsid w:val="004E5462"/>
    <w:rsid w:val="004F3046"/>
    <w:rsid w:val="004F7931"/>
    <w:rsid w:val="00511DDB"/>
    <w:rsid w:val="00511E9B"/>
    <w:rsid w:val="005220BA"/>
    <w:rsid w:val="00523CEF"/>
    <w:rsid w:val="00561F8F"/>
    <w:rsid w:val="005E3ED4"/>
    <w:rsid w:val="00626DED"/>
    <w:rsid w:val="00630CCB"/>
    <w:rsid w:val="0064711D"/>
    <w:rsid w:val="006C6210"/>
    <w:rsid w:val="006E7B88"/>
    <w:rsid w:val="006F56C9"/>
    <w:rsid w:val="007A56C2"/>
    <w:rsid w:val="007C0EF2"/>
    <w:rsid w:val="007D17F4"/>
    <w:rsid w:val="007E01E6"/>
    <w:rsid w:val="007E7A06"/>
    <w:rsid w:val="008079C2"/>
    <w:rsid w:val="008B13DC"/>
    <w:rsid w:val="008C53AE"/>
    <w:rsid w:val="008D0A4F"/>
    <w:rsid w:val="00911C0A"/>
    <w:rsid w:val="00963187"/>
    <w:rsid w:val="00994848"/>
    <w:rsid w:val="009A67E0"/>
    <w:rsid w:val="009B644C"/>
    <w:rsid w:val="009E5564"/>
    <w:rsid w:val="00A42C75"/>
    <w:rsid w:val="00A55FB2"/>
    <w:rsid w:val="00A74C93"/>
    <w:rsid w:val="00A95C8B"/>
    <w:rsid w:val="00AB4C90"/>
    <w:rsid w:val="00AC50B7"/>
    <w:rsid w:val="00B32EA0"/>
    <w:rsid w:val="00B4696E"/>
    <w:rsid w:val="00BF6B7B"/>
    <w:rsid w:val="00C21D6A"/>
    <w:rsid w:val="00C33528"/>
    <w:rsid w:val="00CB49BF"/>
    <w:rsid w:val="00CD4385"/>
    <w:rsid w:val="00D043DE"/>
    <w:rsid w:val="00D177A5"/>
    <w:rsid w:val="00D3342C"/>
    <w:rsid w:val="00D517B1"/>
    <w:rsid w:val="00D84D59"/>
    <w:rsid w:val="00DD4EA5"/>
    <w:rsid w:val="00DE12BF"/>
    <w:rsid w:val="00E040C0"/>
    <w:rsid w:val="00E3755D"/>
    <w:rsid w:val="00E64E96"/>
    <w:rsid w:val="00E75C6B"/>
    <w:rsid w:val="00E94F1D"/>
    <w:rsid w:val="00ED59A3"/>
    <w:rsid w:val="00F618FE"/>
    <w:rsid w:val="00F67B85"/>
    <w:rsid w:val="00F7074D"/>
    <w:rsid w:val="00FC45EB"/>
    <w:rsid w:val="00FF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link w:val="70"/>
    <w:uiPriority w:val="1"/>
    <w:qFormat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pPr>
      <w:ind w:left="122" w:firstLine="719"/>
      <w:jc w:val="both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981" w:hanging="14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30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4711D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211626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11626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0">
    <w:name w:val="Заголовок 11"/>
    <w:basedOn w:val="a"/>
    <w:uiPriority w:val="1"/>
    <w:qFormat/>
    <w:rsid w:val="00211626"/>
    <w:pPr>
      <w:spacing w:before="72"/>
      <w:ind w:left="1758" w:right="1065"/>
      <w:jc w:val="center"/>
      <w:outlineLvl w:val="1"/>
    </w:pPr>
    <w:rPr>
      <w:b/>
      <w:bCs/>
      <w:sz w:val="28"/>
      <w:szCs w:val="28"/>
      <w:lang w:eastAsia="ru-RU" w:bidi="ru-RU"/>
    </w:rPr>
  </w:style>
  <w:style w:type="paragraph" w:styleId="ad">
    <w:name w:val="No Spacing"/>
    <w:uiPriority w:val="1"/>
    <w:qFormat/>
    <w:rsid w:val="00F7074D"/>
    <w:rPr>
      <w:rFonts w:ascii="Times New Roman" w:eastAsia="Times New Roman" w:hAnsi="Times New Roman" w:cs="Times New Roman"/>
      <w:lang w:val="ru-RU"/>
    </w:rPr>
  </w:style>
  <w:style w:type="character" w:customStyle="1" w:styleId="70">
    <w:name w:val="Заголовок 7 Знак"/>
    <w:basedOn w:val="a0"/>
    <w:link w:val="7"/>
    <w:uiPriority w:val="1"/>
    <w:rsid w:val="00113C3A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link w:val="70"/>
    <w:uiPriority w:val="1"/>
    <w:qFormat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pPr>
      <w:ind w:left="122" w:firstLine="719"/>
      <w:jc w:val="both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981" w:hanging="14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30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4711D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211626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11626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0">
    <w:name w:val="Заголовок 11"/>
    <w:basedOn w:val="a"/>
    <w:uiPriority w:val="1"/>
    <w:qFormat/>
    <w:rsid w:val="00211626"/>
    <w:pPr>
      <w:spacing w:before="72"/>
      <w:ind w:left="1758" w:right="1065"/>
      <w:jc w:val="center"/>
      <w:outlineLvl w:val="1"/>
    </w:pPr>
    <w:rPr>
      <w:b/>
      <w:bCs/>
      <w:sz w:val="28"/>
      <w:szCs w:val="28"/>
      <w:lang w:eastAsia="ru-RU" w:bidi="ru-RU"/>
    </w:rPr>
  </w:style>
  <w:style w:type="paragraph" w:styleId="ad">
    <w:name w:val="No Spacing"/>
    <w:uiPriority w:val="1"/>
    <w:qFormat/>
    <w:rsid w:val="00F7074D"/>
    <w:rPr>
      <w:rFonts w:ascii="Times New Roman" w:eastAsia="Times New Roman" w:hAnsi="Times New Roman" w:cs="Times New Roman"/>
      <w:lang w:val="ru-RU"/>
    </w:rPr>
  </w:style>
  <w:style w:type="character" w:customStyle="1" w:styleId="70">
    <w:name w:val="Заголовок 7 Знак"/>
    <w:basedOn w:val="a0"/>
    <w:link w:val="7"/>
    <w:uiPriority w:val="1"/>
    <w:rsid w:val="00113C3A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DB593-FE5F-4994-87F2-C551435F1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1582</Words>
  <Characters>9018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>Grizli777</Company>
  <LinksUpToDate>false</LinksUpToDate>
  <CharactersWithSpaces>10579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Гульнур</cp:lastModifiedBy>
  <cp:revision>2</cp:revision>
  <cp:lastPrinted>2023-11-25T07:55:00Z</cp:lastPrinted>
  <dcterms:created xsi:type="dcterms:W3CDTF">2023-11-27T06:38:00Z</dcterms:created>
  <dcterms:modified xsi:type="dcterms:W3CDTF">2023-11-27T06:38:00Z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2022-07-29T00:00:00Z</vt:filetime>
  </property>
</Properties>
</file>